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DDA" w:rsidRPr="00E77E5B" w:rsidRDefault="00234898" w:rsidP="00E77E5B">
      <w:pPr>
        <w:tabs>
          <w:tab w:val="left" w:pos="1134"/>
        </w:tabs>
        <w:spacing w:after="0" w:line="360" w:lineRule="auto"/>
        <w:jc w:val="center"/>
        <w:rPr>
          <w:rFonts w:ascii="Times New Roman" w:hAnsi="Times New Roman" w:cs="Times New Roman"/>
          <w:color w:val="000000" w:themeColor="text1"/>
          <w:sz w:val="28"/>
          <w:szCs w:val="28"/>
          <w:u w:val="single"/>
        </w:rPr>
      </w:pPr>
      <w:r w:rsidRPr="00E77E5B">
        <w:rPr>
          <w:rFonts w:ascii="Times New Roman" w:hAnsi="Times New Roman" w:cs="Times New Roman"/>
          <w:b/>
          <w:color w:val="000000" w:themeColor="text1"/>
          <w:sz w:val="28"/>
          <w:szCs w:val="28"/>
          <w:u w:val="single"/>
        </w:rPr>
        <w:t xml:space="preserve">Разработка </w:t>
      </w:r>
      <w:r w:rsidR="005417CA" w:rsidRPr="00E77E5B">
        <w:rPr>
          <w:rFonts w:ascii="Times New Roman" w:hAnsi="Times New Roman" w:cs="Times New Roman"/>
          <w:b/>
          <w:color w:val="000000" w:themeColor="text1"/>
          <w:sz w:val="28"/>
          <w:szCs w:val="28"/>
          <w:u w:val="single"/>
        </w:rPr>
        <w:t>системы управления роем БПЛА для решения задач мониторинга зон ЧС</w:t>
      </w:r>
    </w:p>
    <w:p w:rsidR="00234898" w:rsidRPr="00E77E5B" w:rsidRDefault="00234898" w:rsidP="00E77E5B">
      <w:pPr>
        <w:tabs>
          <w:tab w:val="left" w:pos="1134"/>
        </w:tabs>
        <w:spacing w:after="0" w:line="360" w:lineRule="auto"/>
        <w:jc w:val="both"/>
        <w:rPr>
          <w:rFonts w:ascii="Times New Roman" w:hAnsi="Times New Roman" w:cs="Times New Roman"/>
          <w:color w:val="000000" w:themeColor="text1"/>
          <w:sz w:val="28"/>
          <w:szCs w:val="28"/>
        </w:rPr>
      </w:pPr>
    </w:p>
    <w:p w:rsidR="005417CA" w:rsidRPr="00E77E5B" w:rsidRDefault="005417CA" w:rsidP="00E77E5B">
      <w:pPr>
        <w:tabs>
          <w:tab w:val="left" w:pos="1134"/>
        </w:tabs>
        <w:spacing w:after="0" w:line="360" w:lineRule="auto"/>
        <w:ind w:firstLine="709"/>
        <w:jc w:val="both"/>
        <w:rPr>
          <w:rFonts w:ascii="Times New Roman" w:hAnsi="Times New Roman" w:cs="Times New Roman"/>
          <w:sz w:val="28"/>
          <w:szCs w:val="28"/>
        </w:rPr>
      </w:pPr>
      <w:r w:rsidRPr="00E77E5B">
        <w:rPr>
          <w:rFonts w:ascii="Times New Roman" w:hAnsi="Times New Roman" w:cs="Times New Roman"/>
          <w:sz w:val="28"/>
          <w:szCs w:val="28"/>
        </w:rPr>
        <w:t xml:space="preserve">Развитие средств мониторинга зон ЧС связано с негативной тенденцией изменения состояния окружающей среды, выражающейся в активизации неблагоприятных, опасных природных явлений, увеличении частоты и масштабов стихийных бедствий, перерастании природных катастроф в техногенные и наоборот. </w:t>
      </w:r>
    </w:p>
    <w:p w:rsidR="005417CA" w:rsidRPr="00E77E5B" w:rsidRDefault="005417CA" w:rsidP="00E77E5B">
      <w:pPr>
        <w:tabs>
          <w:tab w:val="left" w:pos="1134"/>
        </w:tabs>
        <w:spacing w:after="0" w:line="360" w:lineRule="auto"/>
        <w:ind w:firstLine="709"/>
        <w:jc w:val="both"/>
        <w:rPr>
          <w:rFonts w:ascii="Times New Roman" w:hAnsi="Times New Roman" w:cs="Times New Roman"/>
          <w:sz w:val="28"/>
          <w:szCs w:val="28"/>
        </w:rPr>
      </w:pPr>
      <w:r w:rsidRPr="00E77E5B">
        <w:rPr>
          <w:rFonts w:ascii="Times New Roman" w:hAnsi="Times New Roman" w:cs="Times New Roman"/>
          <w:sz w:val="28"/>
          <w:szCs w:val="28"/>
        </w:rPr>
        <w:t>Применение беспилотной авиации открывает перспективы к решению задач мониторинга, при этом недостатками данного средства является текущий уровень автоматизации роев БПЛА. Требуется научно-технологическое решения ряда проблем для построения полностью автоматизированной системы мониторинга зон ЧС на основе использования роев БПЛА. Преимуществами их применения является высокая мобильность, низкая стоимость обслуживания, возможность выполнения множества задач мониторинга, а также возможность масштабирования для мониторинга больших территорий зоны ЧС. При этом имеются серьезные недостатки автономности систем управления группами БПЛА, которые обусловлены сложностью объективно существующих системных связей, закономерностей взаимодействия элементов групп в условиях неопределенности окружающей среды и возможной неустойчивости элементов.</w:t>
      </w:r>
    </w:p>
    <w:p w:rsidR="00D12343" w:rsidRPr="00E77E5B" w:rsidRDefault="005417CA" w:rsidP="00E77E5B">
      <w:pPr>
        <w:tabs>
          <w:tab w:val="left" w:pos="1134"/>
        </w:tabs>
        <w:spacing w:after="0" w:line="360" w:lineRule="auto"/>
        <w:ind w:firstLine="709"/>
        <w:jc w:val="both"/>
        <w:rPr>
          <w:rFonts w:ascii="Times New Roman" w:hAnsi="Times New Roman" w:cs="Times New Roman"/>
          <w:sz w:val="28"/>
          <w:szCs w:val="28"/>
        </w:rPr>
      </w:pPr>
      <w:r w:rsidRPr="00E77E5B">
        <w:rPr>
          <w:rFonts w:ascii="Times New Roman" w:hAnsi="Times New Roman" w:cs="Times New Roman"/>
          <w:sz w:val="28"/>
          <w:szCs w:val="28"/>
        </w:rPr>
        <w:t xml:space="preserve">В данной тематике интересен вопрос создания роевого интеллекта. Т.е. создание системы коммуникации между агентами роя БПЛА и метода распределения задач между агентами. </w:t>
      </w:r>
    </w:p>
    <w:p w:rsidR="005417CA" w:rsidRPr="00E77E5B" w:rsidRDefault="005417CA" w:rsidP="00E77E5B">
      <w:pPr>
        <w:tabs>
          <w:tab w:val="left" w:pos="1134"/>
        </w:tabs>
        <w:spacing w:after="0" w:line="360" w:lineRule="auto"/>
        <w:ind w:firstLine="709"/>
        <w:jc w:val="both"/>
        <w:rPr>
          <w:rFonts w:ascii="Times New Roman" w:hAnsi="Times New Roman" w:cs="Times New Roman"/>
          <w:sz w:val="28"/>
          <w:szCs w:val="28"/>
        </w:rPr>
      </w:pPr>
      <w:r w:rsidRPr="00E77E5B">
        <w:rPr>
          <w:rFonts w:ascii="Times New Roman" w:hAnsi="Times New Roman" w:cs="Times New Roman"/>
          <w:sz w:val="28"/>
          <w:szCs w:val="28"/>
        </w:rPr>
        <w:t xml:space="preserve">Входными данными для данной задачи может являться множество подзадач мониторинга (координат задач) и множество агентов роя. Перед исследователями стоит вопрос о построении системы связи между агентами и распределением задач между агентами. </w:t>
      </w:r>
    </w:p>
    <w:p w:rsidR="00D12343" w:rsidRDefault="00D12343" w:rsidP="00E77E5B">
      <w:pPr>
        <w:tabs>
          <w:tab w:val="left" w:pos="1134"/>
        </w:tabs>
        <w:spacing w:after="0" w:line="360" w:lineRule="auto"/>
        <w:ind w:firstLine="709"/>
        <w:jc w:val="both"/>
        <w:rPr>
          <w:rFonts w:ascii="Times New Roman" w:hAnsi="Times New Roman" w:cs="Times New Roman"/>
          <w:color w:val="000000" w:themeColor="text1"/>
          <w:sz w:val="28"/>
          <w:szCs w:val="28"/>
        </w:rPr>
      </w:pPr>
    </w:p>
    <w:p w:rsidR="00E77E5B" w:rsidRDefault="00E77E5B" w:rsidP="00E77E5B">
      <w:pPr>
        <w:tabs>
          <w:tab w:val="left" w:pos="1134"/>
        </w:tabs>
        <w:spacing w:after="0" w:line="360" w:lineRule="auto"/>
        <w:ind w:firstLine="709"/>
        <w:jc w:val="both"/>
        <w:rPr>
          <w:rFonts w:ascii="Times New Roman" w:hAnsi="Times New Roman" w:cs="Times New Roman"/>
          <w:color w:val="000000" w:themeColor="text1"/>
          <w:sz w:val="28"/>
          <w:szCs w:val="28"/>
        </w:rPr>
      </w:pPr>
    </w:p>
    <w:p w:rsidR="00E77E5B" w:rsidRPr="00E77E5B" w:rsidRDefault="00E77E5B" w:rsidP="00E77E5B">
      <w:pPr>
        <w:tabs>
          <w:tab w:val="left" w:pos="1134"/>
        </w:tabs>
        <w:spacing w:after="0" w:line="360" w:lineRule="auto"/>
        <w:ind w:firstLine="709"/>
        <w:jc w:val="both"/>
        <w:rPr>
          <w:rFonts w:ascii="Times New Roman" w:hAnsi="Times New Roman" w:cs="Times New Roman"/>
          <w:color w:val="000000" w:themeColor="text1"/>
          <w:sz w:val="28"/>
          <w:szCs w:val="28"/>
        </w:rPr>
      </w:pPr>
    </w:p>
    <w:p w:rsidR="00D0023A" w:rsidRPr="00E77E5B" w:rsidRDefault="00D0023A" w:rsidP="00E77E5B">
      <w:pPr>
        <w:tabs>
          <w:tab w:val="left" w:pos="1134"/>
        </w:tabs>
        <w:spacing w:after="0" w:line="360" w:lineRule="auto"/>
        <w:ind w:firstLine="709"/>
        <w:jc w:val="both"/>
        <w:rPr>
          <w:rFonts w:ascii="Times New Roman" w:hAnsi="Times New Roman" w:cs="Times New Roman"/>
          <w:b/>
          <w:i/>
          <w:color w:val="000000" w:themeColor="text1"/>
          <w:sz w:val="28"/>
          <w:szCs w:val="28"/>
        </w:rPr>
      </w:pPr>
      <w:r w:rsidRPr="00E77E5B">
        <w:rPr>
          <w:rFonts w:ascii="Times New Roman" w:hAnsi="Times New Roman" w:cs="Times New Roman"/>
          <w:b/>
          <w:i/>
          <w:color w:val="000000" w:themeColor="text1"/>
          <w:sz w:val="28"/>
          <w:szCs w:val="28"/>
        </w:rPr>
        <w:lastRenderedPageBreak/>
        <w:t>Задание:</w:t>
      </w:r>
    </w:p>
    <w:p w:rsidR="00624DD6" w:rsidRPr="00E77E5B" w:rsidRDefault="00D12343" w:rsidP="00E77E5B">
      <w:pPr>
        <w:pStyle w:val="a3"/>
        <w:numPr>
          <w:ilvl w:val="0"/>
          <w:numId w:val="1"/>
        </w:numPr>
        <w:tabs>
          <w:tab w:val="left" w:pos="1134"/>
        </w:tabs>
        <w:spacing w:after="0" w:line="360" w:lineRule="auto"/>
        <w:ind w:left="0" w:firstLine="709"/>
        <w:jc w:val="both"/>
        <w:rPr>
          <w:rFonts w:ascii="Times New Roman" w:hAnsi="Times New Roman" w:cs="Times New Roman"/>
          <w:i/>
          <w:color w:val="000000" w:themeColor="text1"/>
          <w:sz w:val="28"/>
          <w:szCs w:val="28"/>
        </w:rPr>
      </w:pPr>
      <w:r w:rsidRPr="00E77E5B">
        <w:rPr>
          <w:rFonts w:ascii="Times New Roman" w:hAnsi="Times New Roman" w:cs="Times New Roman"/>
          <w:i/>
          <w:color w:val="000000" w:themeColor="text1"/>
          <w:sz w:val="28"/>
          <w:szCs w:val="28"/>
        </w:rPr>
        <w:t xml:space="preserve">разработать концептуальную модель </w:t>
      </w:r>
      <w:r w:rsidR="005417CA" w:rsidRPr="00E77E5B">
        <w:rPr>
          <w:rFonts w:ascii="Times New Roman" w:hAnsi="Times New Roman" w:cs="Times New Roman"/>
          <w:i/>
          <w:color w:val="000000" w:themeColor="text1"/>
          <w:sz w:val="28"/>
          <w:szCs w:val="28"/>
        </w:rPr>
        <w:t>взаимодействия агентов роя БПЛА</w:t>
      </w:r>
      <w:r w:rsidRPr="00E77E5B">
        <w:rPr>
          <w:rFonts w:ascii="Times New Roman" w:hAnsi="Times New Roman" w:cs="Times New Roman"/>
          <w:i/>
          <w:color w:val="000000" w:themeColor="text1"/>
          <w:sz w:val="28"/>
          <w:szCs w:val="28"/>
        </w:rPr>
        <w:t>;</w:t>
      </w:r>
    </w:p>
    <w:p w:rsidR="00D0023A" w:rsidRPr="00E77E5B" w:rsidRDefault="00D0023A" w:rsidP="00E77E5B">
      <w:pPr>
        <w:pStyle w:val="a3"/>
        <w:numPr>
          <w:ilvl w:val="0"/>
          <w:numId w:val="1"/>
        </w:numPr>
        <w:tabs>
          <w:tab w:val="left" w:pos="1134"/>
        </w:tabs>
        <w:spacing w:after="0" w:line="360" w:lineRule="auto"/>
        <w:ind w:left="0" w:firstLine="709"/>
        <w:jc w:val="both"/>
        <w:rPr>
          <w:rFonts w:ascii="Times New Roman" w:hAnsi="Times New Roman" w:cs="Times New Roman"/>
          <w:i/>
          <w:color w:val="000000" w:themeColor="text1"/>
          <w:sz w:val="28"/>
          <w:szCs w:val="28"/>
        </w:rPr>
      </w:pPr>
      <w:r w:rsidRPr="00E77E5B">
        <w:rPr>
          <w:rFonts w:ascii="Times New Roman" w:hAnsi="Times New Roman" w:cs="Times New Roman"/>
          <w:i/>
          <w:color w:val="000000" w:themeColor="text1"/>
          <w:sz w:val="28"/>
          <w:szCs w:val="28"/>
        </w:rPr>
        <w:t xml:space="preserve">разработать </w:t>
      </w:r>
      <w:r w:rsidR="005417CA" w:rsidRPr="00E77E5B">
        <w:rPr>
          <w:rFonts w:ascii="Times New Roman" w:hAnsi="Times New Roman" w:cs="Times New Roman"/>
          <w:i/>
          <w:color w:val="000000" w:themeColor="text1"/>
          <w:sz w:val="28"/>
          <w:szCs w:val="28"/>
        </w:rPr>
        <w:t>метод распределения задач между агентами роя, например, в условиях равенства задач и агентов и при условии некоторого численного превосходства количества задач над агентами (например, 3 агента и 6 задач), в качестве метода коллективного принятия решений рекомендуется использовать модель голосования агентов и оценки расстояния агента к ближайшей задаче</w:t>
      </w:r>
      <w:r w:rsidR="00D12343" w:rsidRPr="00E77E5B">
        <w:rPr>
          <w:rFonts w:ascii="Times New Roman" w:hAnsi="Times New Roman" w:cs="Times New Roman"/>
          <w:i/>
          <w:color w:val="000000" w:themeColor="text1"/>
          <w:sz w:val="28"/>
          <w:szCs w:val="28"/>
        </w:rPr>
        <w:t>;</w:t>
      </w:r>
    </w:p>
    <w:p w:rsidR="005417CA" w:rsidRPr="00E77E5B" w:rsidRDefault="005417CA" w:rsidP="00E77E5B">
      <w:pPr>
        <w:pStyle w:val="a3"/>
        <w:numPr>
          <w:ilvl w:val="0"/>
          <w:numId w:val="1"/>
        </w:numPr>
        <w:tabs>
          <w:tab w:val="left" w:pos="1134"/>
        </w:tabs>
        <w:spacing w:after="0" w:line="360" w:lineRule="auto"/>
        <w:ind w:left="0" w:firstLine="709"/>
        <w:jc w:val="both"/>
        <w:rPr>
          <w:rFonts w:ascii="Times New Roman" w:hAnsi="Times New Roman" w:cs="Times New Roman"/>
          <w:i/>
          <w:color w:val="000000" w:themeColor="text1"/>
          <w:sz w:val="28"/>
          <w:szCs w:val="28"/>
        </w:rPr>
      </w:pPr>
      <w:r w:rsidRPr="00E77E5B">
        <w:rPr>
          <w:rFonts w:ascii="Times New Roman" w:hAnsi="Times New Roman" w:cs="Times New Roman"/>
          <w:i/>
          <w:color w:val="000000" w:themeColor="text1"/>
          <w:sz w:val="28"/>
          <w:szCs w:val="28"/>
        </w:rPr>
        <w:t>разработать систему коллективного принятия решений с условием, что если задача выбрана агентом, она должна быть вычеркнута из списка актуальных задач для других агентов;</w:t>
      </w:r>
    </w:p>
    <w:p w:rsidR="00D0023A" w:rsidRPr="00E77E5B" w:rsidRDefault="005417CA" w:rsidP="00E77E5B">
      <w:pPr>
        <w:pStyle w:val="a3"/>
        <w:numPr>
          <w:ilvl w:val="0"/>
          <w:numId w:val="1"/>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E77E5B">
        <w:rPr>
          <w:rFonts w:ascii="Times New Roman" w:hAnsi="Times New Roman" w:cs="Times New Roman"/>
          <w:i/>
          <w:color w:val="000000" w:themeColor="text1"/>
          <w:sz w:val="28"/>
          <w:szCs w:val="28"/>
        </w:rPr>
        <w:t>р</w:t>
      </w:r>
      <w:r w:rsidR="00905654" w:rsidRPr="00E77E5B">
        <w:rPr>
          <w:rFonts w:ascii="Times New Roman" w:hAnsi="Times New Roman" w:cs="Times New Roman"/>
          <w:i/>
          <w:color w:val="000000" w:themeColor="text1"/>
          <w:sz w:val="28"/>
          <w:szCs w:val="28"/>
        </w:rPr>
        <w:t xml:space="preserve">еализовать предложенную модель на любом уровне </w:t>
      </w:r>
      <w:proofErr w:type="spellStart"/>
      <w:r w:rsidR="00905654" w:rsidRPr="00E77E5B">
        <w:rPr>
          <w:rFonts w:ascii="Times New Roman" w:hAnsi="Times New Roman" w:cs="Times New Roman"/>
          <w:i/>
          <w:color w:val="000000" w:themeColor="text1"/>
          <w:sz w:val="28"/>
          <w:szCs w:val="28"/>
        </w:rPr>
        <w:t>прототипирования</w:t>
      </w:r>
      <w:proofErr w:type="spellEnd"/>
      <w:r w:rsidR="00D0023A" w:rsidRPr="00E77E5B">
        <w:rPr>
          <w:rFonts w:ascii="Times New Roman" w:hAnsi="Times New Roman" w:cs="Times New Roman"/>
          <w:i/>
          <w:color w:val="000000" w:themeColor="text1"/>
          <w:sz w:val="28"/>
          <w:szCs w:val="28"/>
        </w:rPr>
        <w:t xml:space="preserve">. </w:t>
      </w:r>
    </w:p>
    <w:p w:rsidR="00905654" w:rsidRPr="00E77E5B" w:rsidRDefault="00905654" w:rsidP="00E77E5B">
      <w:pPr>
        <w:tabs>
          <w:tab w:val="left" w:pos="1134"/>
        </w:tabs>
        <w:spacing w:after="0" w:line="360" w:lineRule="auto"/>
        <w:ind w:firstLine="709"/>
        <w:jc w:val="both"/>
        <w:rPr>
          <w:rFonts w:ascii="Times New Roman" w:hAnsi="Times New Roman" w:cs="Times New Roman"/>
          <w:color w:val="000000" w:themeColor="text1"/>
          <w:sz w:val="28"/>
          <w:szCs w:val="28"/>
        </w:rPr>
      </w:pPr>
    </w:p>
    <w:p w:rsidR="00202144" w:rsidRPr="00E77E5B" w:rsidRDefault="00202144" w:rsidP="00E77E5B">
      <w:pPr>
        <w:tabs>
          <w:tab w:val="left" w:pos="1134"/>
        </w:tabs>
        <w:spacing w:after="0" w:line="360" w:lineRule="auto"/>
        <w:ind w:firstLine="709"/>
        <w:jc w:val="both"/>
        <w:rPr>
          <w:rFonts w:ascii="Times New Roman" w:hAnsi="Times New Roman" w:cs="Times New Roman"/>
          <w:b/>
          <w:i/>
          <w:color w:val="000000" w:themeColor="text1"/>
          <w:sz w:val="28"/>
          <w:szCs w:val="28"/>
        </w:rPr>
      </w:pPr>
      <w:bookmarkStart w:id="0" w:name="_GoBack"/>
      <w:r w:rsidRPr="00E77E5B">
        <w:rPr>
          <w:rFonts w:ascii="Times New Roman" w:hAnsi="Times New Roman" w:cs="Times New Roman"/>
          <w:b/>
          <w:i/>
          <w:color w:val="000000" w:themeColor="text1"/>
          <w:sz w:val="28"/>
          <w:szCs w:val="28"/>
        </w:rPr>
        <w:t>Статьи, материалы для подготовки:</w:t>
      </w:r>
    </w:p>
    <w:bookmarkEnd w:id="0"/>
    <w:p w:rsidR="00A31B1A" w:rsidRPr="00E77E5B" w:rsidRDefault="00A31B1A" w:rsidP="00E77E5B">
      <w:pPr>
        <w:pStyle w:val="a3"/>
        <w:numPr>
          <w:ilvl w:val="0"/>
          <w:numId w:val="10"/>
        </w:numPr>
        <w:tabs>
          <w:tab w:val="left" w:pos="284"/>
          <w:tab w:val="left" w:pos="1134"/>
        </w:tabs>
        <w:spacing w:after="0" w:line="360" w:lineRule="auto"/>
        <w:ind w:left="0" w:firstLine="709"/>
        <w:jc w:val="both"/>
        <w:rPr>
          <w:rFonts w:ascii="Times New Roman" w:hAnsi="Times New Roman" w:cs="Times New Roman"/>
          <w:color w:val="000000" w:themeColor="text1"/>
          <w:sz w:val="28"/>
          <w:szCs w:val="28"/>
        </w:rPr>
      </w:pPr>
      <w:r w:rsidRPr="00E77E5B">
        <w:rPr>
          <w:rFonts w:ascii="Times New Roman" w:hAnsi="Times New Roman" w:cs="Times New Roman"/>
          <w:color w:val="000000" w:themeColor="text1"/>
          <w:sz w:val="28"/>
          <w:szCs w:val="28"/>
        </w:rPr>
        <w:t xml:space="preserve">Метод разделения труда в группе БПЛА при выполнении задач мониторинга динамической зоны ЧС / В. И. Петренко, Ф. Б. Тебуева, В. О. Антонов, Н. Ю. Свистунов // Перспективные системы и задачи управления: Материалы XVI Всероссийской научно-практической конференции и XII молодежной школы-семинара, п. Нижний Архыз - п. Домбай, 05–09 апреля 2021 года. – Ростов-на-Дону: ИП </w:t>
      </w:r>
      <w:proofErr w:type="spellStart"/>
      <w:r w:rsidRPr="00E77E5B">
        <w:rPr>
          <w:rFonts w:ascii="Times New Roman" w:hAnsi="Times New Roman" w:cs="Times New Roman"/>
          <w:color w:val="000000" w:themeColor="text1"/>
          <w:sz w:val="28"/>
          <w:szCs w:val="28"/>
        </w:rPr>
        <w:t>Марук</w:t>
      </w:r>
      <w:proofErr w:type="spellEnd"/>
      <w:r w:rsidRPr="00E77E5B">
        <w:rPr>
          <w:rFonts w:ascii="Times New Roman" w:hAnsi="Times New Roman" w:cs="Times New Roman"/>
          <w:color w:val="000000" w:themeColor="text1"/>
          <w:sz w:val="28"/>
          <w:szCs w:val="28"/>
        </w:rPr>
        <w:t xml:space="preserve"> М.Р, 2021. – С. 203-214.</w:t>
      </w:r>
    </w:p>
    <w:p w:rsidR="00F2746B" w:rsidRPr="00E77E5B" w:rsidRDefault="00A31B1A" w:rsidP="00E77E5B">
      <w:pPr>
        <w:pStyle w:val="a3"/>
        <w:numPr>
          <w:ilvl w:val="0"/>
          <w:numId w:val="10"/>
        </w:numPr>
        <w:tabs>
          <w:tab w:val="left" w:pos="284"/>
          <w:tab w:val="left" w:pos="1134"/>
        </w:tabs>
        <w:spacing w:after="0" w:line="360" w:lineRule="auto"/>
        <w:ind w:left="0" w:firstLine="709"/>
        <w:jc w:val="both"/>
        <w:rPr>
          <w:rFonts w:ascii="Times New Roman" w:hAnsi="Times New Roman" w:cs="Times New Roman"/>
          <w:color w:val="000000" w:themeColor="text1"/>
          <w:sz w:val="28"/>
          <w:szCs w:val="28"/>
        </w:rPr>
      </w:pPr>
      <w:r w:rsidRPr="00E77E5B">
        <w:rPr>
          <w:rFonts w:ascii="Times New Roman" w:hAnsi="Times New Roman" w:cs="Times New Roman"/>
          <w:color w:val="000000" w:themeColor="text1"/>
          <w:sz w:val="28"/>
          <w:szCs w:val="28"/>
        </w:rPr>
        <w:t xml:space="preserve">Белоглазов Д.А., Гайдук А.Р., Косенко Е.Ю., Медведев М.Ю., </w:t>
      </w:r>
      <w:proofErr w:type="spellStart"/>
      <w:r w:rsidRPr="00E77E5B">
        <w:rPr>
          <w:rFonts w:ascii="Times New Roman" w:hAnsi="Times New Roman" w:cs="Times New Roman"/>
          <w:color w:val="000000" w:themeColor="text1"/>
          <w:sz w:val="28"/>
          <w:szCs w:val="28"/>
        </w:rPr>
        <w:t>Пшихопов</w:t>
      </w:r>
      <w:proofErr w:type="spellEnd"/>
      <w:r w:rsidRPr="00E77E5B">
        <w:rPr>
          <w:rFonts w:ascii="Times New Roman" w:hAnsi="Times New Roman" w:cs="Times New Roman"/>
          <w:color w:val="000000" w:themeColor="text1"/>
          <w:sz w:val="28"/>
          <w:szCs w:val="28"/>
        </w:rPr>
        <w:t xml:space="preserve"> В.Х., Соловьев В.В., Титов А.Е., </w:t>
      </w:r>
      <w:proofErr w:type="spellStart"/>
      <w:r w:rsidRPr="00E77E5B">
        <w:rPr>
          <w:rFonts w:ascii="Times New Roman" w:hAnsi="Times New Roman" w:cs="Times New Roman"/>
          <w:color w:val="000000" w:themeColor="text1"/>
          <w:sz w:val="28"/>
          <w:szCs w:val="28"/>
        </w:rPr>
        <w:t>Финаев</w:t>
      </w:r>
      <w:proofErr w:type="spellEnd"/>
      <w:r w:rsidRPr="00E77E5B">
        <w:rPr>
          <w:rFonts w:ascii="Times New Roman" w:hAnsi="Times New Roman" w:cs="Times New Roman"/>
          <w:color w:val="000000" w:themeColor="text1"/>
          <w:sz w:val="28"/>
          <w:szCs w:val="28"/>
        </w:rPr>
        <w:t xml:space="preserve"> В.И., Шаповалов И.О.  Групповое управление подвижными объектами в неопределенных средах / Под ред. В.Х. Пшихопова. – М.: ФИЗМАТЛИТ, 2015. – 305 с.</w:t>
      </w:r>
    </w:p>
    <w:p w:rsidR="00A31B1A" w:rsidRPr="00E77E5B" w:rsidRDefault="00A31B1A" w:rsidP="00E77E5B">
      <w:pPr>
        <w:pStyle w:val="a3"/>
        <w:numPr>
          <w:ilvl w:val="0"/>
          <w:numId w:val="10"/>
        </w:numPr>
        <w:tabs>
          <w:tab w:val="left" w:pos="284"/>
          <w:tab w:val="left" w:pos="1134"/>
        </w:tabs>
        <w:spacing w:after="0" w:line="360" w:lineRule="auto"/>
        <w:ind w:left="0" w:firstLine="709"/>
        <w:jc w:val="both"/>
        <w:rPr>
          <w:rFonts w:ascii="Times New Roman" w:hAnsi="Times New Roman" w:cs="Times New Roman"/>
          <w:color w:val="000000" w:themeColor="text1"/>
          <w:sz w:val="28"/>
          <w:szCs w:val="28"/>
        </w:rPr>
      </w:pPr>
      <w:proofErr w:type="spellStart"/>
      <w:r w:rsidRPr="00E77E5B">
        <w:rPr>
          <w:rFonts w:ascii="Times New Roman" w:hAnsi="Times New Roman" w:cs="Times New Roman"/>
          <w:color w:val="000000" w:themeColor="text1"/>
          <w:sz w:val="28"/>
          <w:szCs w:val="28"/>
          <w:lang w:val="en-US"/>
        </w:rPr>
        <w:t>Zakiev</w:t>
      </w:r>
      <w:proofErr w:type="spellEnd"/>
      <w:r w:rsidRPr="00E77E5B">
        <w:rPr>
          <w:rFonts w:ascii="Times New Roman" w:hAnsi="Times New Roman" w:cs="Times New Roman"/>
          <w:color w:val="000000" w:themeColor="text1"/>
          <w:sz w:val="28"/>
          <w:szCs w:val="28"/>
          <w:lang w:val="en-US"/>
        </w:rPr>
        <w:t xml:space="preserve">, </w:t>
      </w:r>
      <w:proofErr w:type="spellStart"/>
      <w:r w:rsidRPr="00E77E5B">
        <w:rPr>
          <w:rFonts w:ascii="Times New Roman" w:hAnsi="Times New Roman" w:cs="Times New Roman"/>
          <w:color w:val="000000" w:themeColor="text1"/>
          <w:sz w:val="28"/>
          <w:szCs w:val="28"/>
          <w:lang w:val="en-US"/>
        </w:rPr>
        <w:t>Aufar</w:t>
      </w:r>
      <w:proofErr w:type="spellEnd"/>
      <w:r w:rsidRPr="00E77E5B">
        <w:rPr>
          <w:rFonts w:ascii="Times New Roman" w:hAnsi="Times New Roman" w:cs="Times New Roman"/>
          <w:color w:val="000000" w:themeColor="text1"/>
          <w:sz w:val="28"/>
          <w:szCs w:val="28"/>
          <w:lang w:val="en-US"/>
        </w:rPr>
        <w:t xml:space="preserve"> &amp; </w:t>
      </w:r>
      <w:proofErr w:type="spellStart"/>
      <w:r w:rsidRPr="00E77E5B">
        <w:rPr>
          <w:rFonts w:ascii="Times New Roman" w:hAnsi="Times New Roman" w:cs="Times New Roman"/>
          <w:color w:val="000000" w:themeColor="text1"/>
          <w:sz w:val="28"/>
          <w:szCs w:val="28"/>
          <w:lang w:val="en-US"/>
        </w:rPr>
        <w:t>Tsoy</w:t>
      </w:r>
      <w:proofErr w:type="spellEnd"/>
      <w:r w:rsidRPr="00E77E5B">
        <w:rPr>
          <w:rFonts w:ascii="Times New Roman" w:hAnsi="Times New Roman" w:cs="Times New Roman"/>
          <w:color w:val="000000" w:themeColor="text1"/>
          <w:sz w:val="28"/>
          <w:szCs w:val="28"/>
          <w:lang w:val="en-US"/>
        </w:rPr>
        <w:t xml:space="preserve">, Tatyana &amp; </w:t>
      </w:r>
      <w:proofErr w:type="spellStart"/>
      <w:r w:rsidRPr="00E77E5B">
        <w:rPr>
          <w:rFonts w:ascii="Times New Roman" w:hAnsi="Times New Roman" w:cs="Times New Roman"/>
          <w:color w:val="000000" w:themeColor="text1"/>
          <w:sz w:val="28"/>
          <w:szCs w:val="28"/>
          <w:lang w:val="en-US"/>
        </w:rPr>
        <w:t>Magid</w:t>
      </w:r>
      <w:proofErr w:type="spellEnd"/>
      <w:r w:rsidRPr="00E77E5B">
        <w:rPr>
          <w:rFonts w:ascii="Times New Roman" w:hAnsi="Times New Roman" w:cs="Times New Roman"/>
          <w:color w:val="000000" w:themeColor="text1"/>
          <w:sz w:val="28"/>
          <w:szCs w:val="28"/>
          <w:lang w:val="en-US"/>
        </w:rPr>
        <w:t xml:space="preserve">, Evgeni. (2018). Swarm Robotics: Remarks on Terminology and Classification: Third International Conference, ICR 2018, Leipzig, Germany, September 18–22, 2018, Proceedings. </w:t>
      </w:r>
      <w:r w:rsidRPr="00E77E5B">
        <w:rPr>
          <w:rFonts w:ascii="Times New Roman" w:hAnsi="Times New Roman" w:cs="Times New Roman"/>
          <w:color w:val="000000" w:themeColor="text1"/>
          <w:sz w:val="28"/>
          <w:szCs w:val="28"/>
        </w:rPr>
        <w:t>10.1007/978-3-319-99582-3_30.</w:t>
      </w:r>
    </w:p>
    <w:sectPr w:rsidR="00A31B1A" w:rsidRPr="00E77E5B" w:rsidSect="00D0023A">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16A"/>
    <w:multiLevelType w:val="hybridMultilevel"/>
    <w:tmpl w:val="1B284F52"/>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034A8D"/>
    <w:multiLevelType w:val="hybridMultilevel"/>
    <w:tmpl w:val="441E8E88"/>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45F36"/>
    <w:multiLevelType w:val="hybridMultilevel"/>
    <w:tmpl w:val="C64AA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033497"/>
    <w:multiLevelType w:val="hybridMultilevel"/>
    <w:tmpl w:val="64266EEA"/>
    <w:lvl w:ilvl="0" w:tplc="82709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0B3D84"/>
    <w:multiLevelType w:val="hybridMultilevel"/>
    <w:tmpl w:val="62ACDD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429764E8"/>
    <w:multiLevelType w:val="hybridMultilevel"/>
    <w:tmpl w:val="AC0E17FE"/>
    <w:lvl w:ilvl="0" w:tplc="A280A6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EE7ADC"/>
    <w:multiLevelType w:val="hybridMultilevel"/>
    <w:tmpl w:val="3112FB2E"/>
    <w:lvl w:ilvl="0" w:tplc="82709B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4A973EB2"/>
    <w:multiLevelType w:val="hybridMultilevel"/>
    <w:tmpl w:val="0946030E"/>
    <w:lvl w:ilvl="0" w:tplc="82709B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365A16"/>
    <w:multiLevelType w:val="hybridMultilevel"/>
    <w:tmpl w:val="C9DA3346"/>
    <w:lvl w:ilvl="0" w:tplc="D81679A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5D418B1"/>
    <w:multiLevelType w:val="hybridMultilevel"/>
    <w:tmpl w:val="264C986E"/>
    <w:lvl w:ilvl="0" w:tplc="DAD84C8C">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5"/>
  </w:num>
  <w:num w:numId="6">
    <w:abstractNumId w:val="3"/>
  </w:num>
  <w:num w:numId="7">
    <w:abstractNumId w:val="4"/>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3A"/>
    <w:rsid w:val="00084680"/>
    <w:rsid w:val="000E2FE9"/>
    <w:rsid w:val="00161E3F"/>
    <w:rsid w:val="00202144"/>
    <w:rsid w:val="00206211"/>
    <w:rsid w:val="00234898"/>
    <w:rsid w:val="002643D1"/>
    <w:rsid w:val="002705AA"/>
    <w:rsid w:val="002C2CDB"/>
    <w:rsid w:val="00320888"/>
    <w:rsid w:val="003E3B02"/>
    <w:rsid w:val="00402092"/>
    <w:rsid w:val="004118D6"/>
    <w:rsid w:val="0049209B"/>
    <w:rsid w:val="004B5436"/>
    <w:rsid w:val="005272BB"/>
    <w:rsid w:val="005315AF"/>
    <w:rsid w:val="005417CA"/>
    <w:rsid w:val="00624DD6"/>
    <w:rsid w:val="00636729"/>
    <w:rsid w:val="006C500E"/>
    <w:rsid w:val="006C76A0"/>
    <w:rsid w:val="00700B4C"/>
    <w:rsid w:val="00772AEE"/>
    <w:rsid w:val="00805DDA"/>
    <w:rsid w:val="00832A64"/>
    <w:rsid w:val="008F0361"/>
    <w:rsid w:val="00905654"/>
    <w:rsid w:val="00994450"/>
    <w:rsid w:val="00A31B1A"/>
    <w:rsid w:val="00A55C33"/>
    <w:rsid w:val="00B21383"/>
    <w:rsid w:val="00B56CEA"/>
    <w:rsid w:val="00B7658C"/>
    <w:rsid w:val="00C2274E"/>
    <w:rsid w:val="00D0023A"/>
    <w:rsid w:val="00D12343"/>
    <w:rsid w:val="00DB2E8F"/>
    <w:rsid w:val="00DD7845"/>
    <w:rsid w:val="00E77E5B"/>
    <w:rsid w:val="00F2746B"/>
    <w:rsid w:val="00F8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8913"/>
  <w15:docId w15:val="{4B39E017-0D9A-4931-B895-971CF4BD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23A"/>
    <w:pPr>
      <w:spacing w:after="160" w:line="259" w:lineRule="auto"/>
      <w:ind w:left="720"/>
      <w:contextualSpacing/>
    </w:pPr>
  </w:style>
  <w:style w:type="paragraph" w:styleId="a4">
    <w:name w:val="Balloon Text"/>
    <w:basedOn w:val="a"/>
    <w:link w:val="a5"/>
    <w:uiPriority w:val="99"/>
    <w:semiHidden/>
    <w:unhideWhenUsed/>
    <w:rsid w:val="00D002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023A"/>
    <w:rPr>
      <w:rFonts w:ascii="Tahoma" w:hAnsi="Tahoma" w:cs="Tahoma"/>
      <w:sz w:val="16"/>
      <w:szCs w:val="16"/>
    </w:rPr>
  </w:style>
  <w:style w:type="character" w:styleId="a6">
    <w:name w:val="Hyperlink"/>
    <w:basedOn w:val="a0"/>
    <w:uiPriority w:val="99"/>
    <w:unhideWhenUsed/>
    <w:rsid w:val="00F27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481</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Людмила Чулошникова</cp:lastModifiedBy>
  <cp:revision>9</cp:revision>
  <dcterms:created xsi:type="dcterms:W3CDTF">2021-09-01T08:00:00Z</dcterms:created>
  <dcterms:modified xsi:type="dcterms:W3CDTF">2021-09-20T08:53:00Z</dcterms:modified>
</cp:coreProperties>
</file>