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D4" w:rsidRDefault="00FB418F" w:rsidP="000C6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C6FA5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b/>
          <w:sz w:val="28"/>
          <w:szCs w:val="28"/>
        </w:rPr>
        <w:t>микроорганизмов</w:t>
      </w:r>
      <w:r w:rsidRPr="000C6FA5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0C6FA5">
        <w:rPr>
          <w:rFonts w:ascii="Times New Roman" w:hAnsi="Times New Roman" w:cs="Times New Roman"/>
          <w:b/>
          <w:sz w:val="28"/>
          <w:szCs w:val="28"/>
        </w:rPr>
        <w:t>экологизации</w:t>
      </w:r>
      <w:proofErr w:type="spellEnd"/>
      <w:r w:rsidRPr="000C6FA5">
        <w:rPr>
          <w:rFonts w:ascii="Times New Roman" w:hAnsi="Times New Roman" w:cs="Times New Roman"/>
          <w:b/>
          <w:sz w:val="28"/>
          <w:szCs w:val="28"/>
        </w:rPr>
        <w:t xml:space="preserve"> природных ресурсов</w:t>
      </w:r>
      <w:bookmarkEnd w:id="0"/>
    </w:p>
    <w:p w:rsidR="009C32CA" w:rsidRPr="009C32CA" w:rsidRDefault="009C32CA" w:rsidP="009C3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Микроорганизмы </w:t>
      </w:r>
      <w:r w:rsidRPr="009C32CA">
        <w:rPr>
          <w:rFonts w:ascii="Times New Roman" w:hAnsi="Times New Roman" w:cs="Times New Roman"/>
          <w:sz w:val="28"/>
          <w:szCs w:val="28"/>
        </w:rPr>
        <w:t>могут вызывать опасные болезни растений, животных и человека, портить качество воды и пищи, разрушать строительные материалы. А могут, наоборот, помогать производить лекарства, повышать урожайность сельскохозяйственных культур и играть ключевую роль в пищевой промышленности.</w:t>
      </w:r>
    </w:p>
    <w:p w:rsidR="009C32CA" w:rsidRPr="009C32CA" w:rsidRDefault="0068532C" w:rsidP="009C32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Микробы</w:t>
      </w:r>
      <w:r w:rsidR="009C32CA" w:rsidRPr="009C32CA">
        <w:rPr>
          <w:rFonts w:ascii="Times New Roman" w:hAnsi="Times New Roman" w:cs="Times New Roman"/>
          <w:sz w:val="28"/>
          <w:szCs w:val="28"/>
        </w:rPr>
        <w:t xml:space="preserve"> встречаются повсюду: на вершинах гор и в глубинах океанов, могут выдерживать экстремально высокие и низкие температуры, жить в местах, где совсем нет кислорода, вырабатывать органические вещества из минералов горных пород. А ещё они, единственные из всего многообразия живых организмов, способны фиксировать азот из атмосферы и переводить его в усвояемые формы. Роль этих крошечных существ в поддержании жизни на планете огромна. Есть даже целые экосистемы, выживание которых полностью зависит от микроорганизмов.</w:t>
      </w:r>
    </w:p>
    <w:p w:rsidR="000C6FA5" w:rsidRDefault="000C6FA5" w:rsidP="000C6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FA5">
        <w:rPr>
          <w:rFonts w:ascii="Times New Roman" w:hAnsi="Times New Roman" w:cs="Times New Roman"/>
          <w:sz w:val="28"/>
          <w:szCs w:val="28"/>
        </w:rPr>
        <w:t xml:space="preserve">Благодаря неисчерпаемому метаболическому потенциалу микроорганизмы используются человеком в самых различных целях, в том числе для решения экологических проблем. </w:t>
      </w:r>
      <w:proofErr w:type="spellStart"/>
      <w:r w:rsidRPr="000C6FA5">
        <w:rPr>
          <w:rFonts w:ascii="Times New Roman" w:hAnsi="Times New Roman" w:cs="Times New Roman"/>
          <w:sz w:val="28"/>
          <w:szCs w:val="28"/>
        </w:rPr>
        <w:t>Экобиотехнология</w:t>
      </w:r>
      <w:proofErr w:type="spellEnd"/>
      <w:r w:rsidRPr="000C6FA5">
        <w:rPr>
          <w:rFonts w:ascii="Times New Roman" w:hAnsi="Times New Roman" w:cs="Times New Roman"/>
          <w:sz w:val="28"/>
          <w:szCs w:val="28"/>
        </w:rPr>
        <w:t xml:space="preserve"> — направление науки и прикладной биотехнологии, изучающее теоретические и практические аспекты использования живых организмов в природоохранных целях.</w:t>
      </w:r>
      <w:r w:rsidR="000918DB">
        <w:rPr>
          <w:rFonts w:ascii="Times New Roman" w:hAnsi="Times New Roman" w:cs="Times New Roman"/>
          <w:sz w:val="28"/>
          <w:szCs w:val="28"/>
        </w:rPr>
        <w:t xml:space="preserve"> </w:t>
      </w:r>
      <w:r w:rsidRPr="000C6FA5">
        <w:rPr>
          <w:rFonts w:ascii="Times New Roman" w:hAnsi="Times New Roman" w:cs="Times New Roman"/>
          <w:sz w:val="28"/>
          <w:szCs w:val="28"/>
        </w:rPr>
        <w:t xml:space="preserve">Одним из наиболее важных направлений </w:t>
      </w:r>
      <w:proofErr w:type="spellStart"/>
      <w:r w:rsidRPr="000C6FA5">
        <w:rPr>
          <w:rFonts w:ascii="Times New Roman" w:hAnsi="Times New Roman" w:cs="Times New Roman"/>
          <w:sz w:val="28"/>
          <w:szCs w:val="28"/>
        </w:rPr>
        <w:t>экобиотехнологии</w:t>
      </w:r>
      <w:proofErr w:type="spellEnd"/>
      <w:r w:rsidRPr="000C6FA5">
        <w:rPr>
          <w:rFonts w:ascii="Times New Roman" w:hAnsi="Times New Roman" w:cs="Times New Roman"/>
          <w:sz w:val="28"/>
          <w:szCs w:val="28"/>
        </w:rPr>
        <w:t xml:space="preserve"> является очистка окружающей среды от загрязнений природного и техногенного происхождения с помощью биологических объектов (</w:t>
      </w:r>
      <w:proofErr w:type="spellStart"/>
      <w:r w:rsidRPr="000C6FA5">
        <w:rPr>
          <w:rFonts w:ascii="Times New Roman" w:hAnsi="Times New Roman" w:cs="Times New Roman"/>
          <w:sz w:val="28"/>
          <w:szCs w:val="28"/>
        </w:rPr>
        <w:t>биоремедиация</w:t>
      </w:r>
      <w:proofErr w:type="spellEnd"/>
      <w:r w:rsidRPr="000C6FA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C32CA" w:rsidRDefault="009C32CA" w:rsidP="000C6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FA5" w:rsidRDefault="006954ED" w:rsidP="0069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6954ED" w:rsidRDefault="006954ED" w:rsidP="006954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свойства микроорганизмов, способных участвовать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природных территорий по литературным данным.</w:t>
      </w:r>
    </w:p>
    <w:p w:rsidR="006954ED" w:rsidRDefault="006954ED" w:rsidP="006954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(по возможности выделить) микроорганизмы, имеющиеся в природных объектах и </w:t>
      </w:r>
      <w:r w:rsidR="00234300">
        <w:rPr>
          <w:rFonts w:ascii="Times New Roman" w:hAnsi="Times New Roman" w:cs="Times New Roman"/>
          <w:sz w:val="28"/>
          <w:szCs w:val="28"/>
        </w:rPr>
        <w:t>их действие на различные отходы.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4ED" w:rsidRPr="009C0806" w:rsidRDefault="006954ED" w:rsidP="006954E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234300">
        <w:rPr>
          <w:rFonts w:ascii="Times New Roman" w:hAnsi="Times New Roman" w:cs="Times New Roman"/>
          <w:sz w:val="28"/>
          <w:szCs w:val="28"/>
        </w:rPr>
        <w:t>метод или способ использования микроорганизмов с целью улучшения показателей различных факторов окружающей среды (почвы, воды, воздуха)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300" w:rsidRDefault="00234300" w:rsidP="002343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4300" w:rsidRPr="0003707B" w:rsidRDefault="00234300" w:rsidP="002343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707B">
        <w:rPr>
          <w:rFonts w:ascii="Times New Roman" w:hAnsi="Times New Roman" w:cs="Times New Roman"/>
          <w:sz w:val="28"/>
          <w:szCs w:val="28"/>
        </w:rPr>
        <w:t>Статьи, материалы для подготовки:</w:t>
      </w:r>
    </w:p>
    <w:p w:rsidR="00C262D3" w:rsidRPr="00C262D3" w:rsidRDefault="00C262D3" w:rsidP="00C262D3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2D3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proofErr w:type="spellStart"/>
      <w:r w:rsidRPr="00C262D3">
        <w:rPr>
          <w:rFonts w:ascii="Times New Roman" w:hAnsi="Times New Roman" w:cs="Times New Roman"/>
          <w:sz w:val="28"/>
          <w:szCs w:val="28"/>
        </w:rPr>
        <w:t>ризосферных</w:t>
      </w:r>
      <w:proofErr w:type="spellEnd"/>
      <w:r w:rsidRPr="00C262D3">
        <w:rPr>
          <w:rFonts w:ascii="Times New Roman" w:hAnsi="Times New Roman" w:cs="Times New Roman"/>
          <w:sz w:val="28"/>
          <w:szCs w:val="28"/>
        </w:rPr>
        <w:t xml:space="preserve"> бактерий с растениями: механизмы образования и факторы эффективности ассоциативных симбиозов (обзор) / А. И. Шапошников, А. А. </w:t>
      </w:r>
      <w:proofErr w:type="spellStart"/>
      <w:r w:rsidRPr="00C262D3">
        <w:rPr>
          <w:rFonts w:ascii="Times New Roman" w:hAnsi="Times New Roman" w:cs="Times New Roman"/>
          <w:sz w:val="28"/>
          <w:szCs w:val="28"/>
        </w:rPr>
        <w:t>Белимов</w:t>
      </w:r>
      <w:proofErr w:type="spellEnd"/>
      <w:r w:rsidRPr="00C262D3">
        <w:rPr>
          <w:rFonts w:ascii="Times New Roman" w:hAnsi="Times New Roman" w:cs="Times New Roman"/>
          <w:sz w:val="28"/>
          <w:szCs w:val="28"/>
        </w:rPr>
        <w:t>, Л. В. Кравченко и др. // Сельскохозяйственная биология. 2011. № 3. С. 16–22.</w:t>
      </w:r>
    </w:p>
    <w:p w:rsidR="00C262D3" w:rsidRPr="00C262D3" w:rsidRDefault="00C262D3" w:rsidP="00C262D3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2D3">
        <w:rPr>
          <w:rFonts w:ascii="Times New Roman" w:hAnsi="Times New Roman" w:cs="Times New Roman"/>
          <w:sz w:val="28"/>
          <w:szCs w:val="28"/>
        </w:rPr>
        <w:t xml:space="preserve">Петров В. Б., Чеботарь В. К. Микробиологические препараты – базовый элемент современных интенсивных </w:t>
      </w:r>
      <w:proofErr w:type="spellStart"/>
      <w:r w:rsidRPr="00C262D3">
        <w:rPr>
          <w:rFonts w:ascii="Times New Roman" w:hAnsi="Times New Roman" w:cs="Times New Roman"/>
          <w:sz w:val="28"/>
          <w:szCs w:val="28"/>
        </w:rPr>
        <w:t>агротехнологий</w:t>
      </w:r>
      <w:proofErr w:type="spellEnd"/>
      <w:r w:rsidRPr="00C262D3">
        <w:rPr>
          <w:rFonts w:ascii="Times New Roman" w:hAnsi="Times New Roman" w:cs="Times New Roman"/>
          <w:sz w:val="28"/>
          <w:szCs w:val="28"/>
        </w:rPr>
        <w:t xml:space="preserve"> растениеводства // Достижения науки и техники АПК. 2011. № 8. С. 11–15.</w:t>
      </w:r>
    </w:p>
    <w:p w:rsidR="00C262D3" w:rsidRPr="00234300" w:rsidRDefault="00C262D3" w:rsidP="00234300">
      <w:pPr>
        <w:pStyle w:val="a4"/>
        <w:numPr>
          <w:ilvl w:val="0"/>
          <w:numId w:val="3"/>
        </w:numPr>
        <w:spacing w:after="0" w:line="345" w:lineRule="atLeast"/>
        <w:ind w:left="284" w:hanging="284"/>
        <w:jc w:val="both"/>
        <w:textAlignment w:val="top"/>
        <w:rPr>
          <w:rFonts w:ascii="REG" w:hAnsi="REG"/>
          <w:color w:val="000000"/>
          <w:spacing w:val="-2"/>
          <w:sz w:val="27"/>
          <w:szCs w:val="27"/>
        </w:rPr>
      </w:pPr>
      <w:r w:rsidRPr="002343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Принципы и методы экологической токсикологии / Д. Б. </w:t>
      </w:r>
      <w:proofErr w:type="spellStart"/>
      <w:r w:rsidRPr="002343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Гелашвили</w:t>
      </w:r>
      <w:proofErr w:type="spellEnd"/>
      <w:r w:rsidRPr="002343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[и др.]; под ред. проф. Д. Б. </w:t>
      </w:r>
      <w:proofErr w:type="spellStart"/>
      <w:r w:rsidRPr="002343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Гелашвили</w:t>
      </w:r>
      <w:proofErr w:type="spellEnd"/>
      <w:r w:rsidRPr="002343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. – Н. </w:t>
      </w:r>
      <w:proofErr w:type="gramStart"/>
      <w:r w:rsidRPr="002343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Новгород :</w:t>
      </w:r>
      <w:proofErr w:type="gramEnd"/>
      <w:r w:rsidRPr="002343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Изд-во ННГУ, 2016. – 702 с.</w:t>
      </w:r>
    </w:p>
    <w:p w:rsidR="00C262D3" w:rsidRPr="00234300" w:rsidRDefault="00C262D3" w:rsidP="00234300">
      <w:pPr>
        <w:pStyle w:val="a4"/>
        <w:numPr>
          <w:ilvl w:val="0"/>
          <w:numId w:val="3"/>
        </w:numPr>
        <w:spacing w:after="0" w:line="345" w:lineRule="atLeast"/>
        <w:ind w:left="284" w:hanging="284"/>
        <w:jc w:val="both"/>
        <w:textAlignment w:val="top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34300">
        <w:rPr>
          <w:rFonts w:ascii="Times New Roman" w:hAnsi="Times New Roman" w:cs="Times New Roman"/>
          <w:iCs/>
          <w:color w:val="000000"/>
          <w:spacing w:val="-2"/>
          <w:sz w:val="28"/>
          <w:szCs w:val="28"/>
          <w:bdr w:val="none" w:sz="0" w:space="0" w:color="auto" w:frame="1"/>
        </w:rPr>
        <w:lastRenderedPageBreak/>
        <w:t xml:space="preserve">Самсонова А. </w:t>
      </w:r>
      <w:proofErr w:type="spellStart"/>
      <w:r w:rsidRPr="00234300">
        <w:rPr>
          <w:rFonts w:ascii="Times New Roman" w:hAnsi="Times New Roman" w:cs="Times New Roman"/>
          <w:iCs/>
          <w:color w:val="000000"/>
          <w:spacing w:val="-2"/>
          <w:sz w:val="28"/>
          <w:szCs w:val="28"/>
          <w:bdr w:val="none" w:sz="0" w:space="0" w:color="auto" w:frame="1"/>
        </w:rPr>
        <w:t>Биоремедиация</w:t>
      </w:r>
      <w:proofErr w:type="spellEnd"/>
      <w:r w:rsidRPr="00234300">
        <w:rPr>
          <w:rFonts w:ascii="Times New Roman" w:hAnsi="Times New Roman" w:cs="Times New Roman"/>
          <w:iCs/>
          <w:color w:val="000000"/>
          <w:spacing w:val="-2"/>
          <w:sz w:val="28"/>
          <w:szCs w:val="28"/>
          <w:bdr w:val="none" w:sz="0" w:space="0" w:color="auto" w:frame="1"/>
        </w:rPr>
        <w:t xml:space="preserve"> природных и производственных сред / Наука и инновации. – 10 (104). – 2011. – С. 64-66.</w:t>
      </w:r>
    </w:p>
    <w:p w:rsidR="00C262D3" w:rsidRPr="00C262D3" w:rsidRDefault="00C262D3" w:rsidP="00C262D3">
      <w:pPr>
        <w:pStyle w:val="a4"/>
        <w:numPr>
          <w:ilvl w:val="0"/>
          <w:numId w:val="3"/>
        </w:numPr>
        <w:spacing w:after="0" w:line="345" w:lineRule="atLeast"/>
        <w:ind w:left="284" w:hanging="284"/>
        <w:jc w:val="both"/>
        <w:textAlignment w:val="top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262D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Соболева О.М. </w:t>
      </w:r>
      <w:r w:rsidRPr="00C262D3">
        <w:rPr>
          <w:rFonts w:ascii="Times New Roman" w:hAnsi="Times New Roman" w:cs="Times New Roman"/>
          <w:iCs/>
          <w:color w:val="000000"/>
          <w:spacing w:val="-2"/>
          <w:sz w:val="28"/>
          <w:szCs w:val="28"/>
          <w:bdr w:val="none" w:sz="0" w:space="0" w:color="auto" w:frame="1"/>
        </w:rPr>
        <w:t xml:space="preserve">Роль </w:t>
      </w:r>
      <w:proofErr w:type="spellStart"/>
      <w:r w:rsidRPr="00C262D3">
        <w:rPr>
          <w:rFonts w:ascii="Times New Roman" w:hAnsi="Times New Roman" w:cs="Times New Roman"/>
          <w:iCs/>
          <w:color w:val="000000"/>
          <w:spacing w:val="-2"/>
          <w:sz w:val="28"/>
          <w:szCs w:val="28"/>
          <w:bdr w:val="none" w:sz="0" w:space="0" w:color="auto" w:frame="1"/>
        </w:rPr>
        <w:t>ризосферных</w:t>
      </w:r>
      <w:proofErr w:type="spellEnd"/>
      <w:r w:rsidRPr="00C262D3">
        <w:rPr>
          <w:rFonts w:ascii="Times New Roman" w:hAnsi="Times New Roman" w:cs="Times New Roman"/>
          <w:iCs/>
          <w:color w:val="000000"/>
          <w:spacing w:val="-2"/>
          <w:sz w:val="28"/>
          <w:szCs w:val="28"/>
          <w:bdr w:val="none" w:sz="0" w:space="0" w:color="auto" w:frame="1"/>
        </w:rPr>
        <w:t xml:space="preserve"> бактерий в повышении </w:t>
      </w:r>
      <w:proofErr w:type="spellStart"/>
      <w:r w:rsidRPr="00C262D3">
        <w:rPr>
          <w:rFonts w:ascii="Times New Roman" w:hAnsi="Times New Roman" w:cs="Times New Roman"/>
          <w:iCs/>
          <w:color w:val="000000"/>
          <w:spacing w:val="-2"/>
          <w:sz w:val="28"/>
          <w:szCs w:val="28"/>
          <w:bdr w:val="none" w:sz="0" w:space="0" w:color="auto" w:frame="1"/>
        </w:rPr>
        <w:t>экологизации</w:t>
      </w:r>
      <w:proofErr w:type="spellEnd"/>
      <w:r w:rsidRPr="00C262D3">
        <w:rPr>
          <w:rFonts w:ascii="Times New Roman" w:hAnsi="Times New Roman" w:cs="Times New Roman"/>
          <w:iCs/>
          <w:color w:val="000000"/>
          <w:spacing w:val="-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62D3">
        <w:rPr>
          <w:rFonts w:ascii="Times New Roman" w:hAnsi="Times New Roman" w:cs="Times New Roman"/>
          <w:iCs/>
          <w:color w:val="000000"/>
          <w:spacing w:val="-2"/>
          <w:sz w:val="28"/>
          <w:szCs w:val="28"/>
          <w:bdr w:val="none" w:sz="0" w:space="0" w:color="auto" w:frame="1"/>
        </w:rPr>
        <w:t>агроценозов</w:t>
      </w:r>
      <w:proofErr w:type="spellEnd"/>
      <w:r w:rsidRPr="00C262D3">
        <w:rPr>
          <w:rFonts w:ascii="Times New Roman" w:hAnsi="Times New Roman" w:cs="Times New Roman"/>
          <w:iCs/>
          <w:color w:val="000000"/>
          <w:spacing w:val="-2"/>
          <w:sz w:val="28"/>
          <w:szCs w:val="28"/>
          <w:bdr w:val="none" w:sz="0" w:space="0" w:color="auto" w:frame="1"/>
        </w:rPr>
        <w:t xml:space="preserve"> // Достижение науки и техники АПК. 2018. Т.32. № 5. С. 19-21.</w:t>
      </w:r>
    </w:p>
    <w:p w:rsidR="00C262D3" w:rsidRPr="00C262D3" w:rsidRDefault="00C262D3" w:rsidP="00C262D3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262D3">
        <w:rPr>
          <w:rFonts w:ascii="Times New Roman" w:hAnsi="Times New Roman" w:cs="Times New Roman"/>
          <w:sz w:val="28"/>
          <w:szCs w:val="28"/>
        </w:rPr>
        <w:t>Уромова</w:t>
      </w:r>
      <w:proofErr w:type="spellEnd"/>
      <w:r w:rsidRPr="00C262D3">
        <w:rPr>
          <w:rFonts w:ascii="Times New Roman" w:hAnsi="Times New Roman" w:cs="Times New Roman"/>
          <w:sz w:val="28"/>
          <w:szCs w:val="28"/>
        </w:rPr>
        <w:t xml:space="preserve"> И. П. </w:t>
      </w:r>
      <w:proofErr w:type="spellStart"/>
      <w:r w:rsidRPr="00C262D3">
        <w:rPr>
          <w:rFonts w:ascii="Times New Roman" w:hAnsi="Times New Roman" w:cs="Times New Roman"/>
          <w:sz w:val="28"/>
          <w:szCs w:val="28"/>
        </w:rPr>
        <w:t>Биологизированная</w:t>
      </w:r>
      <w:proofErr w:type="spellEnd"/>
      <w:r w:rsidRPr="00C262D3">
        <w:rPr>
          <w:rFonts w:ascii="Times New Roman" w:hAnsi="Times New Roman" w:cs="Times New Roman"/>
          <w:sz w:val="28"/>
          <w:szCs w:val="28"/>
        </w:rPr>
        <w:t xml:space="preserve"> система защиты картофеля от болезней // Агрохимический вестник. 2008. № 6. С. 38–40.</w:t>
      </w:r>
    </w:p>
    <w:p w:rsidR="00C262D3" w:rsidRPr="00C262D3" w:rsidRDefault="00C262D3" w:rsidP="00C262D3">
      <w:pPr>
        <w:pStyle w:val="a4"/>
        <w:numPr>
          <w:ilvl w:val="0"/>
          <w:numId w:val="3"/>
        </w:numPr>
        <w:spacing w:after="0" w:line="345" w:lineRule="atLeast"/>
        <w:ind w:left="284" w:hanging="284"/>
        <w:jc w:val="both"/>
        <w:textAlignment w:val="top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343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Экологическая микробиология. Использование микроорганизмов при решении экологических проблем [Экологический ресурс] // </w:t>
      </w:r>
      <w:hyperlink r:id="rId5" w:history="1">
        <w:r w:rsidRPr="00C262D3">
          <w:rPr>
            <w:rStyle w:val="a5"/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none"/>
            <w:lang w:val="en-US"/>
          </w:rPr>
          <w:t>https</w:t>
        </w:r>
        <w:r w:rsidRPr="00C262D3">
          <w:rPr>
            <w:rStyle w:val="a5"/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none"/>
          </w:rPr>
          <w:t>://</w:t>
        </w:r>
        <w:proofErr w:type="spellStart"/>
        <w:r w:rsidRPr="00C262D3">
          <w:rPr>
            <w:rStyle w:val="a5"/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none"/>
            <w:lang w:val="en-US"/>
          </w:rPr>
          <w:t>lifelib</w:t>
        </w:r>
        <w:proofErr w:type="spellEnd"/>
        <w:r w:rsidRPr="00C262D3">
          <w:rPr>
            <w:rStyle w:val="a5"/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none"/>
          </w:rPr>
          <w:t>.</w:t>
        </w:r>
        <w:r w:rsidRPr="00C262D3">
          <w:rPr>
            <w:rStyle w:val="a5"/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none"/>
            <w:lang w:val="en-US"/>
          </w:rPr>
          <w:t>info</w:t>
        </w:r>
        <w:r w:rsidRPr="00C262D3">
          <w:rPr>
            <w:rStyle w:val="a5"/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none"/>
          </w:rPr>
          <w:t>/</w:t>
        </w:r>
        <w:r w:rsidRPr="00C262D3">
          <w:rPr>
            <w:rStyle w:val="a5"/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none"/>
            <w:lang w:val="en-US"/>
          </w:rPr>
          <w:t>m</w:t>
        </w:r>
        <w:r w:rsidRPr="00C262D3">
          <w:rPr>
            <w:rStyle w:val="a5"/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none"/>
          </w:rPr>
          <w:t xml:space="preserve"> </w:t>
        </w:r>
        <w:proofErr w:type="spellStart"/>
        <w:r w:rsidRPr="00C262D3">
          <w:rPr>
            <w:rStyle w:val="a5"/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none"/>
            <w:lang w:val="en-US"/>
          </w:rPr>
          <w:t>robiology</w:t>
        </w:r>
        <w:proofErr w:type="spellEnd"/>
        <w:r w:rsidRPr="00C262D3">
          <w:rPr>
            <w:rStyle w:val="a5"/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none"/>
          </w:rPr>
          <w:t>/</w:t>
        </w:r>
        <w:r w:rsidRPr="00C262D3">
          <w:rPr>
            <w:rStyle w:val="a5"/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none"/>
            <w:lang w:val="en-US"/>
          </w:rPr>
          <w:t>ecology</w:t>
        </w:r>
        <w:r w:rsidRPr="00C262D3">
          <w:rPr>
            <w:rStyle w:val="a5"/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none"/>
          </w:rPr>
          <w:t>/6.</w:t>
        </w:r>
        <w:r w:rsidRPr="00C262D3">
          <w:rPr>
            <w:rStyle w:val="a5"/>
            <w:rFonts w:ascii="Times New Roman" w:hAnsi="Times New Roman" w:cs="Times New Roman"/>
            <w:color w:val="000000" w:themeColor="text1"/>
            <w:spacing w:val="-2"/>
            <w:sz w:val="28"/>
            <w:szCs w:val="28"/>
            <w:u w:val="none"/>
            <w:lang w:val="en-US"/>
          </w:rPr>
          <w:t>html</w:t>
        </w:r>
      </w:hyperlink>
      <w:r w:rsidRPr="00C262D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(Дата обращения 18.08.2023).</w:t>
      </w:r>
    </w:p>
    <w:sectPr w:rsidR="00C262D3" w:rsidRPr="00C2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EG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149BA"/>
    <w:multiLevelType w:val="hybridMultilevel"/>
    <w:tmpl w:val="C3FE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173DD"/>
    <w:multiLevelType w:val="hybridMultilevel"/>
    <w:tmpl w:val="97B2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15B6F"/>
    <w:multiLevelType w:val="hybridMultilevel"/>
    <w:tmpl w:val="9F48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44A1F"/>
    <w:multiLevelType w:val="hybridMultilevel"/>
    <w:tmpl w:val="0CDA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C5ADA"/>
    <w:multiLevelType w:val="hybridMultilevel"/>
    <w:tmpl w:val="3CBA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A5"/>
    <w:rsid w:val="000918DB"/>
    <w:rsid w:val="000C6FA5"/>
    <w:rsid w:val="00234300"/>
    <w:rsid w:val="0068532C"/>
    <w:rsid w:val="006954ED"/>
    <w:rsid w:val="009C32CA"/>
    <w:rsid w:val="009D03B0"/>
    <w:rsid w:val="00C262D3"/>
    <w:rsid w:val="00F85DE0"/>
    <w:rsid w:val="00FB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A67DA-A1B2-43B1-B886-086B2497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3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2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32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3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32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9C3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felib.info/m%20robiology/ecology/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2023-08-21T08:17:00Z</dcterms:created>
  <dcterms:modified xsi:type="dcterms:W3CDTF">2023-11-08T10:06:00Z</dcterms:modified>
</cp:coreProperties>
</file>